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F7" w:rsidRDefault="005F41EA" w:rsidP="00641194">
      <w:pPr>
        <w:ind w:left="-1134"/>
      </w:pPr>
      <w:r w:rsidRPr="005F41EA">
        <w:rPr>
          <w:noProof/>
        </w:rPr>
        <w:drawing>
          <wp:inline distT="0" distB="0" distL="0" distR="0">
            <wp:extent cx="7028750" cy="2181013"/>
            <wp:effectExtent l="0" t="0" r="1270" b="0"/>
            <wp:docPr id="3" name="Рисунок 3" descr="C:\Users\Admi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837" cy="21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="-386" w:tblpY="15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1232"/>
        <w:gridCol w:w="456"/>
        <w:gridCol w:w="464"/>
        <w:gridCol w:w="2255"/>
        <w:gridCol w:w="1551"/>
      </w:tblGrid>
      <w:tr w:rsidR="002E2EF7" w:rsidTr="002E2EF7">
        <w:trPr>
          <w:trHeight w:val="426"/>
        </w:trPr>
        <w:tc>
          <w:tcPr>
            <w:tcW w:w="4844" w:type="dxa"/>
            <w:gridSpan w:val="2"/>
            <w:vAlign w:val="center"/>
          </w:tcPr>
          <w:p w:rsidR="002E2EF7" w:rsidRPr="002B28ED" w:rsidRDefault="00BE5905" w:rsidP="002E2EF7">
            <w:pPr>
              <w:jc w:val="center"/>
              <w:rPr>
                <w:b/>
                <w:spacing w:val="-20"/>
                <w:sz w:val="40"/>
                <w:szCs w:val="40"/>
              </w:rPr>
            </w:pPr>
            <w:r w:rsidRPr="00BE5905">
              <w:rPr>
                <w:b/>
                <w:noProof/>
                <w:spacing w:val="-20"/>
                <w:sz w:val="40"/>
                <w:szCs w:val="40"/>
              </w:rPr>
              <w:drawing>
                <wp:inline distT="0" distB="0" distL="0" distR="0">
                  <wp:extent cx="1407381" cy="324697"/>
                  <wp:effectExtent l="0" t="0" r="2540" b="0"/>
                  <wp:docPr id="2" name="Рисунок 2" descr="C:\Users\Admin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25" cy="33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  <w:gridSpan w:val="4"/>
          </w:tcPr>
          <w:p w:rsidR="002E2EF7" w:rsidRPr="005B609C" w:rsidRDefault="002E2EF7" w:rsidP="002E2EF7">
            <w:pPr>
              <w:jc w:val="center"/>
              <w:rPr>
                <w:spacing w:val="-20"/>
              </w:rPr>
            </w:pPr>
            <w:r w:rsidRPr="00816488">
              <w:rPr>
                <w:b/>
                <w:spacing w:val="20"/>
                <w:sz w:val="40"/>
                <w:szCs w:val="40"/>
              </w:rPr>
              <w:t>ПРИКАЗ</w:t>
            </w:r>
          </w:p>
        </w:tc>
      </w:tr>
      <w:tr w:rsidR="002E2EF7" w:rsidTr="00653105">
        <w:trPr>
          <w:trHeight w:val="344"/>
        </w:trPr>
        <w:tc>
          <w:tcPr>
            <w:tcW w:w="3612" w:type="dxa"/>
          </w:tcPr>
          <w:p w:rsidR="002E2EF7" w:rsidRPr="005B609C" w:rsidRDefault="002E2EF7" w:rsidP="002E2EF7">
            <w:pPr>
              <w:spacing w:line="360" w:lineRule="auto"/>
              <w:rPr>
                <w:spacing w:val="-20"/>
              </w:rPr>
            </w:pPr>
          </w:p>
        </w:tc>
        <w:tc>
          <w:tcPr>
            <w:tcW w:w="1688" w:type="dxa"/>
            <w:gridSpan w:val="2"/>
          </w:tcPr>
          <w:p w:rsidR="002E2EF7" w:rsidRPr="00590575" w:rsidRDefault="00025E3D" w:rsidP="002E2E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1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.10.2019</w:t>
            </w:r>
          </w:p>
        </w:tc>
        <w:tc>
          <w:tcPr>
            <w:tcW w:w="464" w:type="dxa"/>
          </w:tcPr>
          <w:p w:rsidR="002E2EF7" w:rsidRPr="00590575" w:rsidRDefault="002E2EF7" w:rsidP="002E2EF7">
            <w:pPr>
              <w:spacing w:line="360" w:lineRule="auto"/>
              <w:jc w:val="right"/>
              <w:rPr>
                <w:spacing w:val="-20"/>
                <w:sz w:val="28"/>
                <w:szCs w:val="28"/>
              </w:rPr>
            </w:pPr>
            <w:r w:rsidRPr="00590575">
              <w:rPr>
                <w:spacing w:val="-20"/>
                <w:sz w:val="28"/>
                <w:szCs w:val="28"/>
              </w:rPr>
              <w:t>№</w:t>
            </w:r>
          </w:p>
        </w:tc>
        <w:tc>
          <w:tcPr>
            <w:tcW w:w="2255" w:type="dxa"/>
          </w:tcPr>
          <w:p w:rsidR="002E2EF7" w:rsidRPr="00590575" w:rsidRDefault="00025E3D" w:rsidP="002E2EF7">
            <w:pPr>
              <w:spacing w:line="360" w:lineRule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</w:t>
            </w:r>
            <w:r w:rsidR="002B0E4B">
              <w:rPr>
                <w:spacing w:val="-20"/>
                <w:sz w:val="28"/>
                <w:szCs w:val="28"/>
              </w:rPr>
              <w:t>5</w:t>
            </w:r>
          </w:p>
        </w:tc>
        <w:tc>
          <w:tcPr>
            <w:tcW w:w="1551" w:type="dxa"/>
          </w:tcPr>
          <w:p w:rsidR="002E2EF7" w:rsidRPr="005B609C" w:rsidRDefault="002E2EF7" w:rsidP="002E2EF7">
            <w:pPr>
              <w:spacing w:line="360" w:lineRule="auto"/>
              <w:rPr>
                <w:spacing w:val="-20"/>
              </w:rPr>
            </w:pPr>
          </w:p>
        </w:tc>
      </w:tr>
    </w:tbl>
    <w:p w:rsidR="00004AF5" w:rsidRDefault="00004AF5" w:rsidP="00985DDC">
      <w:pPr>
        <w:ind w:left="708" w:firstLine="708"/>
        <w:jc w:val="both"/>
        <w:rPr>
          <w:sz w:val="28"/>
          <w:szCs w:val="28"/>
        </w:rPr>
      </w:pPr>
      <w:bookmarkStart w:id="0" w:name="_Hlk22551745"/>
    </w:p>
    <w:tbl>
      <w:tblPr>
        <w:tblStyle w:val="a7"/>
        <w:tblpPr w:leftFromText="180" w:rightFromText="180" w:vertAnchor="text" w:horzAnchor="margin" w:tblpX="-386" w:tblpY="15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3105" w:rsidRPr="00590575" w:rsidTr="009328E6">
        <w:trPr>
          <w:trHeight w:val="420"/>
        </w:trPr>
        <w:tc>
          <w:tcPr>
            <w:tcW w:w="6533" w:type="dxa"/>
            <w:vAlign w:val="center"/>
          </w:tcPr>
          <w:p w:rsidR="00143445" w:rsidRDefault="00653105" w:rsidP="0014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0E4B">
              <w:rPr>
                <w:sz w:val="28"/>
                <w:szCs w:val="28"/>
              </w:rPr>
              <w:t>б утверждении П</w:t>
            </w:r>
            <w:r>
              <w:rPr>
                <w:sz w:val="28"/>
                <w:szCs w:val="28"/>
              </w:rPr>
              <w:t>оложени</w:t>
            </w:r>
            <w:r w:rsidR="002B0E4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143445">
              <w:rPr>
                <w:sz w:val="28"/>
                <w:szCs w:val="28"/>
              </w:rPr>
              <w:t>о</w:t>
            </w:r>
            <w:r w:rsidR="00143445" w:rsidRPr="00A163A3">
              <w:rPr>
                <w:sz w:val="28"/>
                <w:szCs w:val="28"/>
              </w:rPr>
              <w:t xml:space="preserve"> </w:t>
            </w:r>
            <w:r w:rsidR="00143445">
              <w:rPr>
                <w:sz w:val="28"/>
                <w:szCs w:val="28"/>
              </w:rPr>
              <w:t xml:space="preserve">сотрудничестве с правоохранительными органами в сфере противодействия коррупции </w:t>
            </w:r>
          </w:p>
          <w:p w:rsidR="00143445" w:rsidRPr="00590575" w:rsidRDefault="00143445" w:rsidP="0014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МБУ ДО ДШИ №3 ГО </w:t>
            </w:r>
            <w:proofErr w:type="spellStart"/>
            <w:r>
              <w:rPr>
                <w:sz w:val="28"/>
                <w:szCs w:val="28"/>
              </w:rPr>
              <w:t>г.Уфа</w:t>
            </w:r>
            <w:proofErr w:type="spellEnd"/>
            <w:r>
              <w:rPr>
                <w:sz w:val="28"/>
                <w:szCs w:val="28"/>
              </w:rPr>
              <w:t xml:space="preserve"> РБ </w:t>
            </w:r>
          </w:p>
          <w:p w:rsidR="00653105" w:rsidRPr="00590575" w:rsidRDefault="00653105" w:rsidP="009328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4AF5" w:rsidRDefault="00004AF5" w:rsidP="00985DDC">
      <w:pPr>
        <w:ind w:left="708" w:firstLine="708"/>
        <w:jc w:val="both"/>
        <w:rPr>
          <w:sz w:val="28"/>
          <w:szCs w:val="28"/>
        </w:rPr>
      </w:pPr>
    </w:p>
    <w:p w:rsidR="00653105" w:rsidRDefault="00653105" w:rsidP="00985DDC">
      <w:pPr>
        <w:ind w:left="708" w:firstLine="708"/>
        <w:jc w:val="both"/>
        <w:rPr>
          <w:sz w:val="28"/>
          <w:szCs w:val="28"/>
        </w:rPr>
      </w:pPr>
    </w:p>
    <w:p w:rsidR="00EB292D" w:rsidRDefault="00623191" w:rsidP="00FB08A0">
      <w:pPr>
        <w:spacing w:line="276" w:lineRule="auto"/>
        <w:ind w:left="284" w:firstLine="708"/>
        <w:jc w:val="both"/>
        <w:rPr>
          <w:sz w:val="28"/>
          <w:szCs w:val="28"/>
        </w:rPr>
      </w:pPr>
      <w:r w:rsidRPr="0025313D">
        <w:rPr>
          <w:sz w:val="28"/>
          <w:szCs w:val="28"/>
        </w:rPr>
        <w:t xml:space="preserve">В </w:t>
      </w:r>
      <w:r w:rsidR="00653105">
        <w:rPr>
          <w:sz w:val="28"/>
          <w:szCs w:val="28"/>
        </w:rPr>
        <w:t xml:space="preserve">целях </w:t>
      </w:r>
      <w:r w:rsidR="00143445">
        <w:rPr>
          <w:sz w:val="28"/>
          <w:szCs w:val="28"/>
        </w:rPr>
        <w:t xml:space="preserve">реализации мер по предупреждению коррупции, в соответствии с Федеральным законом </w:t>
      </w:r>
      <w:r w:rsidR="00143445" w:rsidRPr="00143445">
        <w:rPr>
          <w:sz w:val="28"/>
          <w:szCs w:val="28"/>
        </w:rPr>
        <w:t>РФ от 25.12.2008 № 273-Ф</w:t>
      </w:r>
      <w:r w:rsidR="00143445">
        <w:rPr>
          <w:sz w:val="28"/>
          <w:szCs w:val="28"/>
        </w:rPr>
        <w:t>З</w:t>
      </w:r>
      <w:r w:rsidR="00143445" w:rsidRPr="00143445">
        <w:rPr>
          <w:sz w:val="28"/>
          <w:szCs w:val="28"/>
        </w:rPr>
        <w:t xml:space="preserve"> «О противодействии коррупции»</w:t>
      </w:r>
      <w:r w:rsidR="00653105">
        <w:rPr>
          <w:sz w:val="28"/>
          <w:szCs w:val="28"/>
        </w:rPr>
        <w:t xml:space="preserve">, </w:t>
      </w:r>
      <w:r w:rsidRPr="0025313D">
        <w:rPr>
          <w:sz w:val="28"/>
          <w:szCs w:val="28"/>
        </w:rPr>
        <w:t>приказываю:</w:t>
      </w:r>
    </w:p>
    <w:p w:rsidR="00653105" w:rsidRDefault="00653105" w:rsidP="00FB08A0">
      <w:pPr>
        <w:pStyle w:val="a8"/>
        <w:numPr>
          <w:ilvl w:val="0"/>
          <w:numId w:val="2"/>
        </w:num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</w:t>
      </w:r>
      <w:r w:rsidR="002B0E4B">
        <w:rPr>
          <w:sz w:val="28"/>
          <w:szCs w:val="28"/>
        </w:rPr>
        <w:t>е</w:t>
      </w:r>
      <w:r>
        <w:rPr>
          <w:sz w:val="28"/>
          <w:szCs w:val="28"/>
        </w:rPr>
        <w:t xml:space="preserve"> о </w:t>
      </w:r>
      <w:r w:rsidR="00143445">
        <w:rPr>
          <w:sz w:val="28"/>
          <w:szCs w:val="28"/>
        </w:rPr>
        <w:t xml:space="preserve">сотрудничестве с правоохранительными органами в сфере противодействия коррупции в МБУ ДО ДШИ №3 ГО </w:t>
      </w:r>
      <w:proofErr w:type="spellStart"/>
      <w:r w:rsidR="00143445">
        <w:rPr>
          <w:sz w:val="28"/>
          <w:szCs w:val="28"/>
        </w:rPr>
        <w:t>г.Уфа</w:t>
      </w:r>
      <w:proofErr w:type="spellEnd"/>
      <w:r w:rsidR="00143445">
        <w:rPr>
          <w:sz w:val="28"/>
          <w:szCs w:val="28"/>
        </w:rPr>
        <w:t xml:space="preserve"> РБ (Приложение №1).</w:t>
      </w:r>
    </w:p>
    <w:p w:rsidR="004A6A5C" w:rsidRPr="00641194" w:rsidRDefault="00143445" w:rsidP="00FB08A0">
      <w:pPr>
        <w:pStyle w:val="a8"/>
        <w:numPr>
          <w:ilvl w:val="0"/>
          <w:numId w:val="2"/>
        </w:numPr>
        <w:spacing w:line="276" w:lineRule="auto"/>
        <w:ind w:left="284"/>
        <w:jc w:val="both"/>
        <w:rPr>
          <w:sz w:val="28"/>
          <w:szCs w:val="28"/>
        </w:rPr>
      </w:pPr>
      <w:r w:rsidRPr="00143445">
        <w:rPr>
          <w:sz w:val="28"/>
          <w:szCs w:val="28"/>
        </w:rPr>
        <w:t>Контроль за выполнением приказа оставляю за собой.</w:t>
      </w:r>
      <w:r w:rsidR="00653105">
        <w:rPr>
          <w:sz w:val="28"/>
          <w:szCs w:val="28"/>
        </w:rPr>
        <w:t xml:space="preserve"> </w:t>
      </w:r>
    </w:p>
    <w:p w:rsidR="00DA1606" w:rsidRDefault="00DA1606" w:rsidP="00EB292D">
      <w:pPr>
        <w:rPr>
          <w:sz w:val="28"/>
          <w:szCs w:val="28"/>
        </w:rPr>
      </w:pPr>
    </w:p>
    <w:p w:rsidR="00143445" w:rsidRDefault="00143445" w:rsidP="00EB292D">
      <w:pPr>
        <w:rPr>
          <w:sz w:val="28"/>
          <w:szCs w:val="28"/>
        </w:rPr>
      </w:pPr>
    </w:p>
    <w:p w:rsidR="00143445" w:rsidRDefault="00143445" w:rsidP="00EB292D">
      <w:pPr>
        <w:rPr>
          <w:sz w:val="28"/>
          <w:szCs w:val="28"/>
        </w:rPr>
      </w:pPr>
    </w:p>
    <w:p w:rsidR="00143445" w:rsidRDefault="00143445" w:rsidP="00025E3D">
      <w:pPr>
        <w:ind w:firstLine="709"/>
        <w:rPr>
          <w:sz w:val="28"/>
          <w:szCs w:val="28"/>
        </w:rPr>
      </w:pPr>
    </w:p>
    <w:p w:rsidR="00143445" w:rsidRDefault="00143445" w:rsidP="00025E3D">
      <w:pPr>
        <w:ind w:firstLine="709"/>
        <w:rPr>
          <w:sz w:val="28"/>
          <w:szCs w:val="28"/>
        </w:rPr>
      </w:pPr>
    </w:p>
    <w:p w:rsidR="00641194" w:rsidRPr="00590575" w:rsidRDefault="00025E3D" w:rsidP="00025E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641194">
        <w:rPr>
          <w:sz w:val="28"/>
          <w:szCs w:val="28"/>
        </w:rPr>
        <w:t xml:space="preserve">иректор ДШИ № 3                     </w:t>
      </w:r>
      <w:r w:rsidR="00FF75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П.А. Киселев</w:t>
      </w:r>
    </w:p>
    <w:bookmarkEnd w:id="0"/>
    <w:p w:rsidR="00DA1606" w:rsidRDefault="00DA1606" w:rsidP="00025E3D">
      <w:pPr>
        <w:ind w:firstLine="709"/>
        <w:rPr>
          <w:sz w:val="28"/>
          <w:szCs w:val="28"/>
        </w:rPr>
      </w:pPr>
    </w:p>
    <w:p w:rsidR="004A6A5C" w:rsidRDefault="004A6A5C" w:rsidP="00EB292D">
      <w:pPr>
        <w:rPr>
          <w:sz w:val="28"/>
          <w:szCs w:val="28"/>
        </w:rPr>
      </w:pPr>
    </w:p>
    <w:p w:rsidR="00143445" w:rsidRDefault="00143445" w:rsidP="00EB292D">
      <w:pPr>
        <w:rPr>
          <w:sz w:val="28"/>
          <w:szCs w:val="28"/>
        </w:rPr>
      </w:pPr>
    </w:p>
    <w:p w:rsidR="00143445" w:rsidRDefault="00143445" w:rsidP="00EB292D">
      <w:pPr>
        <w:rPr>
          <w:sz w:val="28"/>
          <w:szCs w:val="28"/>
        </w:rPr>
      </w:pPr>
    </w:p>
    <w:p w:rsidR="004A6A5C" w:rsidRDefault="004A6A5C" w:rsidP="00EB292D">
      <w:pPr>
        <w:rPr>
          <w:sz w:val="28"/>
          <w:szCs w:val="28"/>
        </w:rPr>
      </w:pPr>
    </w:p>
    <w:p w:rsidR="00641194" w:rsidRDefault="00641194" w:rsidP="00985DDC">
      <w:pPr>
        <w:rPr>
          <w:sz w:val="28"/>
          <w:szCs w:val="28"/>
        </w:rPr>
      </w:pPr>
    </w:p>
    <w:p w:rsidR="00143445" w:rsidRDefault="00143445" w:rsidP="00985DDC">
      <w:pPr>
        <w:rPr>
          <w:sz w:val="28"/>
          <w:szCs w:val="28"/>
        </w:rPr>
      </w:pPr>
    </w:p>
    <w:p w:rsidR="00143445" w:rsidRDefault="00143445" w:rsidP="00985DDC">
      <w:pPr>
        <w:rPr>
          <w:sz w:val="28"/>
          <w:szCs w:val="28"/>
        </w:rPr>
      </w:pPr>
    </w:p>
    <w:p w:rsidR="00A7627A" w:rsidRDefault="00A7627A" w:rsidP="00985DDC">
      <w:pPr>
        <w:rPr>
          <w:sz w:val="28"/>
          <w:szCs w:val="28"/>
        </w:rPr>
      </w:pPr>
    </w:p>
    <w:p w:rsidR="00A7627A" w:rsidRDefault="00A7627A" w:rsidP="00985DDC">
      <w:pPr>
        <w:rPr>
          <w:sz w:val="28"/>
          <w:szCs w:val="28"/>
        </w:rPr>
      </w:pPr>
    </w:p>
    <w:p w:rsidR="00A7627A" w:rsidRDefault="00A7627A" w:rsidP="00985DDC">
      <w:pPr>
        <w:rPr>
          <w:sz w:val="28"/>
          <w:szCs w:val="28"/>
        </w:rPr>
      </w:pPr>
    </w:p>
    <w:p w:rsidR="00A7627A" w:rsidRDefault="00A7627A" w:rsidP="00985DDC">
      <w:pPr>
        <w:rPr>
          <w:sz w:val="28"/>
          <w:szCs w:val="28"/>
        </w:rPr>
      </w:pPr>
    </w:p>
    <w:p w:rsidR="00A7627A" w:rsidRDefault="00A7627A" w:rsidP="00985DDC">
      <w:pPr>
        <w:rPr>
          <w:sz w:val="28"/>
          <w:szCs w:val="28"/>
        </w:rPr>
      </w:pPr>
    </w:p>
    <w:p w:rsidR="00A7627A" w:rsidRPr="00A43168" w:rsidRDefault="00A7627A" w:rsidP="00A7627A">
      <w:pPr>
        <w:ind w:left="5670"/>
      </w:pPr>
      <w:bookmarkStart w:id="1" w:name="_Hlk22551116"/>
      <w:r>
        <w:lastRenderedPageBreak/>
        <w:t>Приложение 1</w:t>
      </w:r>
    </w:p>
    <w:p w:rsidR="00A7627A" w:rsidRPr="00A43168" w:rsidRDefault="00A7627A" w:rsidP="00A7627A">
      <w:pPr>
        <w:ind w:left="5670"/>
      </w:pPr>
      <w:r>
        <w:t>к приказу от 16.10.2019 г. № 5</w:t>
      </w:r>
      <w:r w:rsidR="00143445">
        <w:t>5</w:t>
      </w:r>
    </w:p>
    <w:p w:rsidR="00A7627A" w:rsidRPr="00A43168" w:rsidRDefault="00A7627A" w:rsidP="00A7627A">
      <w:r w:rsidRPr="00A43168">
        <w:t xml:space="preserve"> </w:t>
      </w:r>
    </w:p>
    <w:p w:rsidR="00A7627A" w:rsidRPr="00A43168" w:rsidRDefault="00A7627A" w:rsidP="00A7627A">
      <w:pPr>
        <w:jc w:val="center"/>
        <w:rPr>
          <w:b/>
        </w:rPr>
      </w:pPr>
      <w:r w:rsidRPr="00A43168">
        <w:rPr>
          <w:b/>
        </w:rPr>
        <w:t>ПОЛОЖЕНИЕ</w:t>
      </w:r>
    </w:p>
    <w:p w:rsidR="00A7627A" w:rsidRPr="00A43168" w:rsidRDefault="00A7627A" w:rsidP="00A7627A">
      <w:pPr>
        <w:jc w:val="center"/>
        <w:rPr>
          <w:b/>
        </w:rPr>
      </w:pPr>
      <w:r w:rsidRPr="00A43168">
        <w:rPr>
          <w:b/>
        </w:rPr>
        <w:t xml:space="preserve">о </w:t>
      </w:r>
      <w:r w:rsidR="00143445">
        <w:rPr>
          <w:b/>
        </w:rPr>
        <w:t xml:space="preserve">сотрудничестве с правоохранительными органами в сфере противодействия коррупции </w:t>
      </w:r>
      <w:r w:rsidRPr="00A43168">
        <w:rPr>
          <w:b/>
        </w:rPr>
        <w:t>в МБУ</w:t>
      </w:r>
      <w:r>
        <w:rPr>
          <w:b/>
        </w:rPr>
        <w:t xml:space="preserve"> </w:t>
      </w:r>
      <w:r w:rsidRPr="00A43168">
        <w:rPr>
          <w:b/>
        </w:rPr>
        <w:t xml:space="preserve">ДО </w:t>
      </w:r>
      <w:r>
        <w:rPr>
          <w:b/>
        </w:rPr>
        <w:t>ДШИ №3</w:t>
      </w:r>
      <w:r w:rsidRPr="00A43168">
        <w:rPr>
          <w:b/>
        </w:rPr>
        <w:t xml:space="preserve"> ГО г. Уфа РБ</w:t>
      </w:r>
    </w:p>
    <w:p w:rsidR="00143445" w:rsidRPr="00D96C1E" w:rsidRDefault="00143445" w:rsidP="00143445">
      <w:pPr>
        <w:spacing w:before="240" w:after="240"/>
        <w:jc w:val="center"/>
      </w:pPr>
      <w:r w:rsidRPr="00D96C1E">
        <w:t>1. Общие положения</w:t>
      </w:r>
    </w:p>
    <w:p w:rsidR="00143445" w:rsidRPr="00D96C1E" w:rsidRDefault="00143445" w:rsidP="00D96C1E">
      <w:pPr>
        <w:spacing w:line="276" w:lineRule="auto"/>
        <w:ind w:firstLine="709"/>
        <w:jc w:val="both"/>
      </w:pPr>
      <w:r w:rsidRPr="00D96C1E">
        <w:t xml:space="preserve"> 1.1. Правовую основу взаимодействия муниципального бюджетного учреждения дополнительного образования Детская школа искусств №3 городского округа город Уфа Республики Башкортостан (далее - Учреждение) с правоохранительными органами в сфере противодействия коррупции составляют: </w:t>
      </w:r>
    </w:p>
    <w:p w:rsidR="00143445" w:rsidRPr="00D96C1E" w:rsidRDefault="00143445" w:rsidP="00D96C1E">
      <w:pPr>
        <w:spacing w:line="276" w:lineRule="auto"/>
        <w:ind w:firstLine="709"/>
        <w:jc w:val="both"/>
      </w:pPr>
      <w:r w:rsidRPr="00D96C1E">
        <w:t xml:space="preserve">• Конституция Российской Федерации; </w:t>
      </w:r>
    </w:p>
    <w:p w:rsidR="00143445" w:rsidRPr="00D96C1E" w:rsidRDefault="00143445" w:rsidP="00D96C1E">
      <w:pPr>
        <w:spacing w:line="276" w:lineRule="auto"/>
        <w:ind w:firstLine="709"/>
        <w:jc w:val="both"/>
      </w:pPr>
      <w:r w:rsidRPr="00D96C1E">
        <w:t xml:space="preserve">• Федеральный закон от 25 декабря 2008 г. № 273-ФЗ «О противодействии коррупции»; </w:t>
      </w:r>
    </w:p>
    <w:p w:rsidR="005F333D" w:rsidRPr="00D96C1E" w:rsidRDefault="00143445" w:rsidP="00D96C1E">
      <w:pPr>
        <w:spacing w:line="276" w:lineRule="auto"/>
        <w:ind w:firstLine="709"/>
        <w:jc w:val="both"/>
      </w:pPr>
      <w:r w:rsidRPr="00D96C1E">
        <w:t xml:space="preserve">• Кодекс Российской Федерации об административных правонарушениях; </w:t>
      </w:r>
    </w:p>
    <w:p w:rsidR="005F333D" w:rsidRPr="00D96C1E" w:rsidRDefault="00143445" w:rsidP="00D96C1E">
      <w:pPr>
        <w:spacing w:line="276" w:lineRule="auto"/>
        <w:ind w:firstLine="709"/>
        <w:jc w:val="both"/>
      </w:pPr>
      <w:r w:rsidRPr="00D96C1E">
        <w:t xml:space="preserve">• Устав Учреждения; </w:t>
      </w:r>
    </w:p>
    <w:p w:rsidR="005F333D" w:rsidRPr="00D96C1E" w:rsidRDefault="00143445" w:rsidP="00D96C1E">
      <w:pPr>
        <w:spacing w:line="276" w:lineRule="auto"/>
        <w:ind w:firstLine="709"/>
        <w:jc w:val="both"/>
      </w:pPr>
      <w:r w:rsidRPr="00D96C1E">
        <w:t xml:space="preserve">• настоящее Положение. </w:t>
      </w:r>
    </w:p>
    <w:p w:rsidR="005F333D" w:rsidRPr="00D96C1E" w:rsidRDefault="00143445" w:rsidP="00D96C1E">
      <w:pPr>
        <w:spacing w:line="276" w:lineRule="auto"/>
        <w:ind w:firstLine="709"/>
        <w:jc w:val="both"/>
      </w:pPr>
      <w:r w:rsidRPr="00D96C1E">
        <w:t xml:space="preserve">1.2. Настоящее Положение является локальным нормативным актом, регламентирующим взаимодействия Учреждения с правоохранительными органами в сфере противодействия коррупции. </w:t>
      </w:r>
    </w:p>
    <w:p w:rsidR="005F333D" w:rsidRPr="00D96C1E" w:rsidRDefault="00143445" w:rsidP="00D96C1E">
      <w:pPr>
        <w:spacing w:line="276" w:lineRule="auto"/>
        <w:ind w:firstLine="709"/>
        <w:jc w:val="both"/>
      </w:pPr>
      <w:r w:rsidRPr="00D96C1E">
        <w:t xml:space="preserve">1.3. Требования настоящего Положения обязательны для применения при осуществлении взаимодействия Учреждения с правоохранительными органами в сфере противодействия коррупции. </w:t>
      </w:r>
    </w:p>
    <w:p w:rsidR="005F333D" w:rsidRPr="00D96C1E" w:rsidRDefault="00143445" w:rsidP="00D96C1E">
      <w:pPr>
        <w:spacing w:line="276" w:lineRule="auto"/>
        <w:ind w:firstLine="709"/>
        <w:jc w:val="both"/>
      </w:pPr>
      <w:r w:rsidRPr="00D96C1E">
        <w:t xml:space="preserve">1.4. Взаимодействие Учреждения с правоохранительными органами строится на основе строгого соблюдения следующих принципов: </w:t>
      </w:r>
    </w:p>
    <w:p w:rsidR="005F333D" w:rsidRPr="00D96C1E" w:rsidRDefault="00143445" w:rsidP="00D96C1E">
      <w:pPr>
        <w:spacing w:line="276" w:lineRule="auto"/>
        <w:ind w:firstLine="709"/>
        <w:jc w:val="both"/>
      </w:pPr>
      <w:r w:rsidRPr="00D96C1E">
        <w:t xml:space="preserve">• законности, т.е. осуществления взаимодействия в соответствии с предписаниями законов и подзаконных нормативных актов, регулирующих </w:t>
      </w:r>
      <w:r w:rsidR="00971136" w:rsidRPr="00D96C1E">
        <w:t>к</w:t>
      </w:r>
      <w:r w:rsidRPr="00D96C1E">
        <w:t xml:space="preserve">ак совместную деятельность, так и порядок функционирования каждого субъекта взаимодействия в отдельности; </w:t>
      </w:r>
    </w:p>
    <w:p w:rsidR="005F333D" w:rsidRPr="00D96C1E" w:rsidRDefault="00143445" w:rsidP="00D96C1E">
      <w:pPr>
        <w:spacing w:line="276" w:lineRule="auto"/>
        <w:ind w:firstLine="709"/>
        <w:jc w:val="both"/>
      </w:pPr>
      <w:r w:rsidRPr="00D96C1E">
        <w:t xml:space="preserve">• </w:t>
      </w:r>
      <w:bookmarkStart w:id="2" w:name="_GoBack"/>
      <w:bookmarkEnd w:id="2"/>
      <w:r w:rsidRPr="00D96C1E">
        <w:t xml:space="preserve">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 </w:t>
      </w:r>
    </w:p>
    <w:p w:rsidR="005F333D" w:rsidRPr="00D96C1E" w:rsidRDefault="00143445" w:rsidP="00D96C1E">
      <w:pPr>
        <w:spacing w:line="276" w:lineRule="auto"/>
        <w:ind w:firstLine="709"/>
        <w:jc w:val="both"/>
      </w:pPr>
      <w:r w:rsidRPr="00D96C1E">
        <w:t>• самостоятельности каждой из сторон взаимодействия в пределах, установленных законодательством Российской Федерации.</w:t>
      </w:r>
    </w:p>
    <w:p w:rsidR="005F333D" w:rsidRPr="00D96C1E" w:rsidRDefault="00143445" w:rsidP="005F333D">
      <w:pPr>
        <w:spacing w:before="240" w:after="240"/>
        <w:ind w:firstLine="709"/>
        <w:jc w:val="center"/>
      </w:pPr>
      <w:bookmarkStart w:id="3" w:name="_Hlk22551299"/>
      <w:bookmarkStart w:id="4" w:name="_Hlk22551821"/>
      <w:bookmarkEnd w:id="1"/>
      <w:r w:rsidRPr="00D96C1E">
        <w:t>2. Цели и задачи</w:t>
      </w:r>
    </w:p>
    <w:p w:rsidR="005F333D" w:rsidRPr="00D96C1E" w:rsidRDefault="00143445" w:rsidP="00D96C1E">
      <w:pPr>
        <w:spacing w:line="276" w:lineRule="auto"/>
        <w:ind w:firstLine="709"/>
        <w:jc w:val="both"/>
      </w:pPr>
      <w:r w:rsidRPr="00D96C1E">
        <w:t>2.1.</w:t>
      </w:r>
      <w:r w:rsidR="005F333D" w:rsidRPr="00D96C1E">
        <w:t xml:space="preserve"> </w:t>
      </w:r>
      <w:r w:rsidRPr="00D96C1E">
        <w:t xml:space="preserve">Основной целью настоящего Положения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ответственности. </w:t>
      </w:r>
    </w:p>
    <w:p w:rsidR="005F333D" w:rsidRPr="00D96C1E" w:rsidRDefault="00143445" w:rsidP="00D96C1E">
      <w:pPr>
        <w:spacing w:line="276" w:lineRule="auto"/>
        <w:ind w:firstLine="709"/>
        <w:jc w:val="both"/>
      </w:pPr>
      <w:r w:rsidRPr="00D96C1E">
        <w:t xml:space="preserve">2.2. Основными задачами являются:  </w:t>
      </w:r>
    </w:p>
    <w:p w:rsidR="00D96C1E" w:rsidRPr="00D96C1E" w:rsidRDefault="00D96C1E" w:rsidP="00D96C1E">
      <w:pPr>
        <w:spacing w:line="276" w:lineRule="auto"/>
        <w:ind w:firstLine="709"/>
        <w:jc w:val="both"/>
      </w:pPr>
      <w:r w:rsidRPr="00D96C1E">
        <w:t>-</w:t>
      </w:r>
      <w:r w:rsidR="00143445" w:rsidRPr="00D96C1E">
        <w:t xml:space="preserve"> осуществление профилактики </w:t>
      </w:r>
      <w:r w:rsidR="002B7F92">
        <w:t xml:space="preserve">коррупционных </w:t>
      </w:r>
      <w:r w:rsidR="00143445" w:rsidRPr="00D96C1E">
        <w:t>правонарушений</w:t>
      </w:r>
      <w:r w:rsidR="002B7F92">
        <w:t xml:space="preserve"> </w:t>
      </w:r>
      <w:r w:rsidR="00143445" w:rsidRPr="00D96C1E">
        <w:t>путем организации взаимодействия с правоохранительными и контролирующими органами;</w:t>
      </w:r>
      <w:bookmarkEnd w:id="3"/>
    </w:p>
    <w:p w:rsidR="00D96C1E" w:rsidRPr="00D96C1E" w:rsidRDefault="00D96C1E" w:rsidP="00D96C1E">
      <w:pPr>
        <w:spacing w:line="276" w:lineRule="auto"/>
        <w:ind w:firstLine="709"/>
        <w:jc w:val="both"/>
      </w:pPr>
      <w:r w:rsidRPr="00D96C1E">
        <w:t xml:space="preserve">- определение порядка взаимодействия с правоохранительными органами по выявлению, пресечению, раскрытию и своевременному реагированию на факты коррупционной деятельности, по минимизации и (или) ликвидации последствий коррупционных правонарушений. </w:t>
      </w:r>
    </w:p>
    <w:bookmarkEnd w:id="4"/>
    <w:p w:rsidR="00971136" w:rsidRPr="00D96C1E" w:rsidRDefault="00971136" w:rsidP="00971136">
      <w:pPr>
        <w:spacing w:before="240" w:after="240"/>
        <w:jc w:val="center"/>
      </w:pPr>
      <w:r w:rsidRPr="00D96C1E">
        <w:lastRenderedPageBreak/>
        <w:t xml:space="preserve">3. </w:t>
      </w:r>
      <w:r w:rsidR="00D96C1E" w:rsidRPr="00D96C1E">
        <w:t>Виды обращений в правоохранительные органы</w:t>
      </w:r>
    </w:p>
    <w:p w:rsidR="00C21C76" w:rsidRDefault="00971136" w:rsidP="00C21C76">
      <w:pPr>
        <w:spacing w:line="276" w:lineRule="auto"/>
        <w:ind w:firstLine="709"/>
        <w:jc w:val="both"/>
      </w:pPr>
      <w:r w:rsidRPr="00D96C1E">
        <w:t xml:space="preserve">3.1. Обращение - предложение, заявление, жалоба, изложенные в письменной или устной форме и представленные в правоохранительные или в контролирующие органы. </w:t>
      </w:r>
    </w:p>
    <w:p w:rsidR="00C21C76" w:rsidRDefault="00971136" w:rsidP="00C21C76">
      <w:pPr>
        <w:spacing w:line="276" w:lineRule="auto"/>
        <w:ind w:firstLine="709"/>
        <w:jc w:val="both"/>
      </w:pPr>
      <w:r w:rsidRPr="00D96C1E">
        <w:t xml:space="preserve">3.1.1. Письменные обращения </w:t>
      </w:r>
      <w:r w:rsidR="00C21C76" w:rsidRPr="00D96C1E">
        <w:t>— это</w:t>
      </w:r>
      <w:r w:rsidRPr="00D96C1E">
        <w:t xml:space="preserve"> обобщенное название различных по содержанию документов, писем, выступающих и используемых в качестве инструмента оперативного информационного обмена между Учреждением и органами. </w:t>
      </w:r>
    </w:p>
    <w:p w:rsidR="00C21C76" w:rsidRDefault="00971136" w:rsidP="00C21C76">
      <w:pPr>
        <w:spacing w:line="276" w:lineRule="auto"/>
        <w:ind w:firstLine="709"/>
        <w:jc w:val="both"/>
      </w:pPr>
      <w:r w:rsidRPr="00D96C1E">
        <w:t xml:space="preserve">3.1.2. Устные обращения </w:t>
      </w:r>
      <w:r w:rsidR="00C21C76" w:rsidRPr="00D96C1E">
        <w:t>— это</w:t>
      </w:r>
      <w:r w:rsidRPr="00D96C1E">
        <w:t xml:space="preserve"> обращение, поступающие во время личного приема руководителя Учреждения или его заместителя у руководителей или заместителей органов.</w:t>
      </w:r>
    </w:p>
    <w:p w:rsidR="00C21C76" w:rsidRDefault="00971136" w:rsidP="00C21C76">
      <w:pPr>
        <w:spacing w:line="276" w:lineRule="auto"/>
        <w:ind w:firstLine="709"/>
        <w:jc w:val="both"/>
      </w:pPr>
      <w:r w:rsidRPr="00D96C1E">
        <w:t xml:space="preserve"> 3.2.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</w:t>
      </w:r>
      <w:r w:rsidR="002B7F92">
        <w:t>,</w:t>
      </w:r>
      <w:r w:rsidRPr="00D96C1E">
        <w:t xml:space="preserve"> и рекомендовать конкретные пути и способы решения поставленных задач. </w:t>
      </w:r>
    </w:p>
    <w:p w:rsidR="00C21C76" w:rsidRDefault="00971136" w:rsidP="00C21C76">
      <w:pPr>
        <w:spacing w:line="276" w:lineRule="auto"/>
        <w:ind w:firstLine="709"/>
        <w:jc w:val="both"/>
      </w:pPr>
      <w:r w:rsidRPr="00D96C1E">
        <w:t xml:space="preserve">3.3. Заявление - вид обращения, направленный на реализацию прав и интересов Учреждения, граждан.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971136" w:rsidRPr="00D96C1E" w:rsidRDefault="00971136" w:rsidP="00C21C76">
      <w:pPr>
        <w:spacing w:line="276" w:lineRule="auto"/>
        <w:ind w:firstLine="709"/>
        <w:jc w:val="both"/>
      </w:pPr>
      <w:r w:rsidRPr="00D96C1E">
        <w:t xml:space="preserve">3.4. Жалоба -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возможно необоснованных действий, либо необоснованного отказа в совершении действий, </w:t>
      </w:r>
      <w:r w:rsidR="002B7F92" w:rsidRPr="00D96C1E">
        <w:t>которых</w:t>
      </w:r>
      <w:r w:rsidR="002B7F92" w:rsidRPr="00D96C1E">
        <w:t xml:space="preserve"> </w:t>
      </w:r>
      <w:r w:rsidRPr="00D96C1E">
        <w:t xml:space="preserve">произошло нарушение прав и интересов Учреждения. </w:t>
      </w:r>
    </w:p>
    <w:p w:rsidR="00971136" w:rsidRPr="00D96C1E" w:rsidRDefault="00971136" w:rsidP="00852AB0">
      <w:pPr>
        <w:spacing w:before="240" w:after="240"/>
        <w:ind w:firstLine="709"/>
        <w:jc w:val="center"/>
      </w:pPr>
      <w:r w:rsidRPr="00D96C1E">
        <w:t>4. Формы взаимодействия с правоохранительными органами</w:t>
      </w:r>
    </w:p>
    <w:p w:rsidR="00971136" w:rsidRPr="00D96C1E" w:rsidRDefault="00971136" w:rsidP="00D96C1E">
      <w:pPr>
        <w:spacing w:line="276" w:lineRule="auto"/>
        <w:ind w:firstLine="709"/>
        <w:jc w:val="both"/>
      </w:pPr>
      <w:r w:rsidRPr="00D96C1E">
        <w:t xml:space="preserve"> 4.1. Оказание содействия уполномоченным представителям </w:t>
      </w:r>
      <w:proofErr w:type="spellStart"/>
      <w:r w:rsidRPr="00D96C1E">
        <w:t>контрольнонадзорных</w:t>
      </w:r>
      <w:proofErr w:type="spellEnd"/>
      <w:r w:rsidRPr="00D96C1E">
        <w:t xml:space="preserve">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971136" w:rsidRPr="00D96C1E" w:rsidRDefault="00971136" w:rsidP="00D96C1E">
      <w:pPr>
        <w:spacing w:line="276" w:lineRule="auto"/>
        <w:ind w:firstLine="709"/>
        <w:jc w:val="both"/>
      </w:pPr>
      <w:r w:rsidRPr="00D96C1E">
        <w:t xml:space="preserve"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</w:t>
      </w:r>
      <w:proofErr w:type="spellStart"/>
      <w:r w:rsidRPr="00D96C1E">
        <w:t>оперативнорозыскные</w:t>
      </w:r>
      <w:proofErr w:type="spellEnd"/>
      <w:r w:rsidRPr="00D96C1E">
        <w:t xml:space="preserve"> мероприятия. </w:t>
      </w:r>
    </w:p>
    <w:p w:rsidR="00971136" w:rsidRPr="00D96C1E" w:rsidRDefault="00971136" w:rsidP="00D96C1E">
      <w:pPr>
        <w:spacing w:line="276" w:lineRule="auto"/>
        <w:ind w:firstLine="709"/>
        <w:jc w:val="both"/>
      </w:pPr>
      <w:r w:rsidRPr="00D96C1E">
        <w:t xml:space="preserve">4.3. Взаимное содействие по обмену информацией, консультаций, правовой помощи и мероприятий по предотвращению возникновения коррупционных факторов. </w:t>
      </w:r>
    </w:p>
    <w:p w:rsidR="00971136" w:rsidRDefault="00971136" w:rsidP="00D96C1E">
      <w:pPr>
        <w:spacing w:line="276" w:lineRule="auto"/>
        <w:ind w:firstLine="709"/>
        <w:jc w:val="both"/>
      </w:pPr>
      <w:r w:rsidRPr="00D96C1E">
        <w:t xml:space="preserve">4.4. </w:t>
      </w:r>
      <w:r w:rsidR="002B7F92">
        <w:t>Д</w:t>
      </w:r>
      <w:r w:rsidRPr="00D96C1E">
        <w:t>руги</w:t>
      </w:r>
      <w:r w:rsidR="002B7F92">
        <w:t>е</w:t>
      </w:r>
      <w:r w:rsidRPr="00D96C1E">
        <w:t xml:space="preserve"> форм</w:t>
      </w:r>
      <w:r w:rsidR="002B7F92">
        <w:t>ы</w:t>
      </w:r>
      <w:r w:rsidRPr="00D96C1E">
        <w:t xml:space="preserve"> которые соответствуют задачам настоящего Положения.</w:t>
      </w:r>
    </w:p>
    <w:p w:rsidR="00852AB0" w:rsidRDefault="00852AB0" w:rsidP="00852AB0">
      <w:pPr>
        <w:spacing w:before="240" w:after="240"/>
        <w:jc w:val="center"/>
      </w:pPr>
      <w:r>
        <w:t xml:space="preserve">5. </w:t>
      </w:r>
      <w:r w:rsidR="00C21C76">
        <w:t>Обязанности работодателя</w:t>
      </w:r>
    </w:p>
    <w:p w:rsidR="00D96C1E" w:rsidRDefault="00852AB0" w:rsidP="00D96C1E">
      <w:pPr>
        <w:spacing w:line="276" w:lineRule="auto"/>
        <w:ind w:firstLine="709"/>
        <w:jc w:val="both"/>
      </w:pPr>
      <w:r>
        <w:t xml:space="preserve"> 5.1.</w:t>
      </w:r>
      <w:r w:rsidR="00D96C1E" w:rsidRPr="00D96C1E">
        <w:t xml:space="preserve"> </w:t>
      </w:r>
      <w:r w:rsidR="00D96C1E">
        <w:t>Сообщать в соответствующие правоохранительные органы о случаях совершения коррупционных правонарушений, о которых Учреждению или работникам Учреждения стало известно. При обращении в правоохранительные органы учитывать подследственность п</w:t>
      </w:r>
      <w:r w:rsidR="002B7F92">
        <w:t>равонарушений</w:t>
      </w:r>
      <w:r w:rsidR="00D96C1E">
        <w:t>. Обязанность подать сообщение в соответствующие правоохранительные органы о случаях совершения коррупционных правонарушений закреплена за лицом, ответственным за профилактику коррупционных и иных правонарушений, взаимодействие и сотрудничество с правоохранительными органами в названной сфере в Учреждении или директором Учреждения.</w:t>
      </w:r>
    </w:p>
    <w:p w:rsidR="00D96C1E" w:rsidRDefault="00852AB0" w:rsidP="00D96C1E">
      <w:pPr>
        <w:spacing w:line="276" w:lineRule="auto"/>
        <w:ind w:firstLine="709"/>
        <w:jc w:val="both"/>
      </w:pPr>
      <w:r>
        <w:lastRenderedPageBreak/>
        <w:t xml:space="preserve"> </w:t>
      </w:r>
      <w:r w:rsidR="00D96C1E">
        <w:t xml:space="preserve">5.2. </w:t>
      </w:r>
      <w:r>
        <w:t>Разрабатывать и осуществлять мероприятия, направленные на предупреждение преступлений и правонарушений</w:t>
      </w:r>
      <w:r w:rsidR="002B7F92">
        <w:t xml:space="preserve"> </w:t>
      </w:r>
      <w:r>
        <w:t>в сфере противодействия коррупции, выявление причин и условий, способствующих их совершению.</w:t>
      </w:r>
    </w:p>
    <w:p w:rsidR="00D96C1E" w:rsidRDefault="00852AB0" w:rsidP="00D96C1E">
      <w:pPr>
        <w:spacing w:line="276" w:lineRule="auto"/>
        <w:ind w:firstLine="709"/>
        <w:jc w:val="both"/>
      </w:pPr>
      <w:r>
        <w:t xml:space="preserve"> 5.</w:t>
      </w:r>
      <w:r w:rsidR="00D96C1E">
        <w:t>3</w:t>
      </w:r>
      <w:r>
        <w:t xml:space="preserve">. Координировать деятельность работников Учреждения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 </w:t>
      </w:r>
    </w:p>
    <w:p w:rsidR="00D96C1E" w:rsidRDefault="00852AB0" w:rsidP="00D96C1E">
      <w:pPr>
        <w:spacing w:line="276" w:lineRule="auto"/>
        <w:ind w:firstLine="709"/>
        <w:jc w:val="both"/>
      </w:pPr>
      <w:r>
        <w:t>5.</w:t>
      </w:r>
      <w:r w:rsidR="00D96C1E">
        <w:t>4</w:t>
      </w:r>
      <w:r>
        <w:t xml:space="preserve">. Рассматривать жалобы и заявления граждан и юридических лиц по вопросам, касающимся конфликтов интересов, обобщать и анализировать поступающую информацию. </w:t>
      </w:r>
    </w:p>
    <w:p w:rsidR="00D96C1E" w:rsidRDefault="00852AB0" w:rsidP="00D96C1E">
      <w:pPr>
        <w:spacing w:line="276" w:lineRule="auto"/>
        <w:ind w:firstLine="709"/>
        <w:jc w:val="both"/>
      </w:pPr>
      <w:r>
        <w:t>5.</w:t>
      </w:r>
      <w:r w:rsidR="00D96C1E">
        <w:t>4</w:t>
      </w:r>
      <w:r>
        <w:t xml:space="preserve">.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</w:t>
      </w:r>
      <w:r w:rsidR="002B7F92">
        <w:t xml:space="preserve">коррупционного </w:t>
      </w:r>
      <w:r>
        <w:t>преступления, правонарушения</w:t>
      </w:r>
      <w:r w:rsidR="002B7F92">
        <w:t>.</w:t>
      </w:r>
    </w:p>
    <w:p w:rsidR="00D96C1E" w:rsidRDefault="00852AB0" w:rsidP="00D96C1E">
      <w:pPr>
        <w:spacing w:line="276" w:lineRule="auto"/>
        <w:ind w:firstLine="709"/>
        <w:jc w:val="both"/>
      </w:pPr>
      <w:r>
        <w:t>5.</w:t>
      </w:r>
      <w:r w:rsidR="00D96C1E">
        <w:t>6</w:t>
      </w:r>
      <w:r>
        <w:t xml:space="preserve">.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852AB0" w:rsidRDefault="00852AB0" w:rsidP="00D96C1E">
      <w:pPr>
        <w:spacing w:line="276" w:lineRule="auto"/>
        <w:ind w:firstLine="709"/>
        <w:jc w:val="both"/>
      </w:pPr>
      <w:r>
        <w:t>5.</w:t>
      </w:r>
      <w:r w:rsidR="00D96C1E">
        <w:t>7</w:t>
      </w:r>
      <w:r>
        <w:t>.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52AB0" w:rsidRDefault="00852AB0" w:rsidP="00852AB0">
      <w:pPr>
        <w:spacing w:before="240" w:after="240"/>
        <w:jc w:val="center"/>
      </w:pPr>
      <w:r>
        <w:t xml:space="preserve">6. </w:t>
      </w:r>
      <w:r w:rsidR="00C21C76">
        <w:t>Обязанности работников</w:t>
      </w:r>
    </w:p>
    <w:p w:rsidR="00D96C1E" w:rsidRDefault="00852AB0" w:rsidP="00D96C1E">
      <w:pPr>
        <w:spacing w:line="276" w:lineRule="auto"/>
        <w:ind w:firstLine="709"/>
        <w:jc w:val="both"/>
      </w:pPr>
      <w:r>
        <w:t xml:space="preserve">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 </w:t>
      </w:r>
    </w:p>
    <w:p w:rsidR="00D96C1E" w:rsidRDefault="00852AB0" w:rsidP="00D96C1E">
      <w:pPr>
        <w:spacing w:line="276" w:lineRule="auto"/>
        <w:ind w:firstLine="709"/>
        <w:jc w:val="both"/>
      </w:pPr>
      <w:r>
        <w:t xml:space="preserve">6.2.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 </w:t>
      </w:r>
    </w:p>
    <w:p w:rsidR="00D96C1E" w:rsidRDefault="00852AB0" w:rsidP="00D96C1E">
      <w:pPr>
        <w:spacing w:line="276" w:lineRule="auto"/>
        <w:ind w:firstLine="709"/>
        <w:jc w:val="both"/>
      </w:pPr>
      <w:r>
        <w:t xml:space="preserve">6.3. Информировать руководство Учреждения и правоохранительные органы о готовящемся или совершенном </w:t>
      </w:r>
      <w:r w:rsidR="002B7F92">
        <w:t xml:space="preserve">коррупционном </w:t>
      </w:r>
      <w:r>
        <w:t xml:space="preserve">преступлении, правонарушении. </w:t>
      </w:r>
    </w:p>
    <w:p w:rsidR="00D96C1E" w:rsidRDefault="00852AB0" w:rsidP="00D96C1E">
      <w:pPr>
        <w:spacing w:line="276" w:lineRule="auto"/>
        <w:ind w:firstLine="709"/>
        <w:jc w:val="both"/>
      </w:pPr>
      <w:r>
        <w:t>6.4.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информации, содержащей данные о коррупционных правонарушениях.</w:t>
      </w:r>
    </w:p>
    <w:p w:rsidR="00852AB0" w:rsidRDefault="00852AB0" w:rsidP="00D96C1E">
      <w:pPr>
        <w:spacing w:line="276" w:lineRule="auto"/>
        <w:ind w:firstLine="709"/>
        <w:jc w:val="both"/>
      </w:pPr>
      <w:r>
        <w:t xml:space="preserve"> 6.5. Не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D96C1E" w:rsidRDefault="00D96C1E" w:rsidP="00852AB0">
      <w:pPr>
        <w:spacing w:before="240" w:after="240"/>
        <w:jc w:val="center"/>
      </w:pPr>
      <w:r>
        <w:t xml:space="preserve">7. Ответственность </w:t>
      </w:r>
    </w:p>
    <w:p w:rsidR="00D96C1E" w:rsidRDefault="00D96C1E" w:rsidP="00D96C1E">
      <w:pPr>
        <w:spacing w:before="240" w:after="240" w:line="276" w:lineRule="auto"/>
        <w:ind w:firstLine="709"/>
        <w:jc w:val="both"/>
      </w:pPr>
      <w: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71136" w:rsidRDefault="00C21C76" w:rsidP="00971136">
      <w:pPr>
        <w:spacing w:before="240" w:after="240"/>
        <w:ind w:firstLine="709"/>
        <w:jc w:val="center"/>
      </w:pPr>
      <w:r>
        <w:t>8</w:t>
      </w:r>
      <w:r w:rsidR="00143445">
        <w:t>. Заключительные положения</w:t>
      </w:r>
    </w:p>
    <w:p w:rsidR="00D96C1E" w:rsidRDefault="00143445" w:rsidP="00D96C1E">
      <w:pPr>
        <w:spacing w:line="276" w:lineRule="auto"/>
        <w:ind w:firstLine="709"/>
        <w:jc w:val="both"/>
      </w:pPr>
      <w:r>
        <w:t>6.1. Настоящее Положение вступает в силу с момента утверждения его директором, срок его действия не ограничен (до утверждения нового Положения).</w:t>
      </w:r>
    </w:p>
    <w:p w:rsidR="00A7627A" w:rsidRPr="00A43168" w:rsidRDefault="00143445" w:rsidP="002B7F92">
      <w:pPr>
        <w:spacing w:line="276" w:lineRule="auto"/>
        <w:ind w:firstLine="709"/>
        <w:jc w:val="both"/>
      </w:pPr>
      <w:r>
        <w:t>6.2. В Положение при необходимости могут быть внесены изменения и дополнения в порядке, установленном законодательством</w:t>
      </w:r>
      <w:r w:rsidR="002B7F92">
        <w:t>.</w:t>
      </w:r>
      <w:r w:rsidR="00A7627A" w:rsidRPr="00A43168">
        <w:t xml:space="preserve"> </w:t>
      </w:r>
    </w:p>
    <w:sectPr w:rsidR="00A7627A" w:rsidRPr="00A43168" w:rsidSect="002B7F92">
      <w:pgSz w:w="11906" w:h="16838"/>
      <w:pgMar w:top="426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D72"/>
    <w:multiLevelType w:val="multilevel"/>
    <w:tmpl w:val="87F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74464"/>
    <w:multiLevelType w:val="hybridMultilevel"/>
    <w:tmpl w:val="EBB0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83EC6"/>
    <w:multiLevelType w:val="multilevel"/>
    <w:tmpl w:val="D5BC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03629"/>
    <w:multiLevelType w:val="multilevel"/>
    <w:tmpl w:val="FC44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D5372"/>
    <w:multiLevelType w:val="multilevel"/>
    <w:tmpl w:val="0B2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F4A5F"/>
    <w:multiLevelType w:val="hybridMultilevel"/>
    <w:tmpl w:val="552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0C"/>
    <w:rsid w:val="00004AF5"/>
    <w:rsid w:val="00025E3D"/>
    <w:rsid w:val="000E079B"/>
    <w:rsid w:val="000F1891"/>
    <w:rsid w:val="00143445"/>
    <w:rsid w:val="001B1859"/>
    <w:rsid w:val="002B0E4B"/>
    <w:rsid w:val="002B28ED"/>
    <w:rsid w:val="002B68CD"/>
    <w:rsid w:val="002B7F92"/>
    <w:rsid w:val="002E2EF7"/>
    <w:rsid w:val="003158EA"/>
    <w:rsid w:val="003544BD"/>
    <w:rsid w:val="00440E05"/>
    <w:rsid w:val="004A6A5C"/>
    <w:rsid w:val="00590575"/>
    <w:rsid w:val="005969DA"/>
    <w:rsid w:val="005F333D"/>
    <w:rsid w:val="005F41EA"/>
    <w:rsid w:val="00623191"/>
    <w:rsid w:val="0062358C"/>
    <w:rsid w:val="00641194"/>
    <w:rsid w:val="006434C8"/>
    <w:rsid w:val="00653105"/>
    <w:rsid w:val="006B40AC"/>
    <w:rsid w:val="006E59F2"/>
    <w:rsid w:val="00727542"/>
    <w:rsid w:val="007B19E6"/>
    <w:rsid w:val="007D64AA"/>
    <w:rsid w:val="00842EF2"/>
    <w:rsid w:val="00852AB0"/>
    <w:rsid w:val="008919BC"/>
    <w:rsid w:val="009160E2"/>
    <w:rsid w:val="00971136"/>
    <w:rsid w:val="009810FD"/>
    <w:rsid w:val="00985DDC"/>
    <w:rsid w:val="009B590E"/>
    <w:rsid w:val="009E0966"/>
    <w:rsid w:val="00A7627A"/>
    <w:rsid w:val="00AB7F0C"/>
    <w:rsid w:val="00AF63DB"/>
    <w:rsid w:val="00B00159"/>
    <w:rsid w:val="00B25087"/>
    <w:rsid w:val="00B965B5"/>
    <w:rsid w:val="00BC485B"/>
    <w:rsid w:val="00BE5905"/>
    <w:rsid w:val="00C21C76"/>
    <w:rsid w:val="00C40C7F"/>
    <w:rsid w:val="00CA46AA"/>
    <w:rsid w:val="00CF47D6"/>
    <w:rsid w:val="00D63753"/>
    <w:rsid w:val="00D96C1E"/>
    <w:rsid w:val="00DA1606"/>
    <w:rsid w:val="00DD0B5F"/>
    <w:rsid w:val="00EA6055"/>
    <w:rsid w:val="00EB292D"/>
    <w:rsid w:val="00FB08A0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7358A"/>
  <w15:docId w15:val="{4181485B-A024-4535-A357-1FC36C1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0C7F"/>
    <w:pPr>
      <w:jc w:val="center"/>
    </w:pPr>
    <w:rPr>
      <w:rFonts w:ascii="a_Helver Bashkir" w:hAnsi="a_Helver Bashkir"/>
      <w:sz w:val="16"/>
      <w:szCs w:val="12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0F18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9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9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semiHidden/>
    <w:rsid w:val="002E2EF7"/>
    <w:rPr>
      <w:rFonts w:ascii="a_Helver Bashkir" w:hAnsi="a_Helver Bashkir"/>
      <w:sz w:val="16"/>
      <w:szCs w:val="12"/>
      <w:lang w:val="be-BY"/>
    </w:rPr>
  </w:style>
  <w:style w:type="paragraph" w:styleId="a8">
    <w:name w:val="List Paragraph"/>
    <w:basedOn w:val="a"/>
    <w:uiPriority w:val="34"/>
    <w:qFormat/>
    <w:rsid w:val="0098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Dl+XRQxLxL61XguEpdOAmzHPGDeb1EdGO3AqvQoLgkY=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ukL8hxIMBCKZTkg2fJ1m/5vMN9Q7gBZTVb2SSBwl+Z4=</DigestValue>
    </Reference>
  </SignedInfo>
  <SignatureValue>d7tK6v0lKvP3M1XTJjh6pGeM6r+W6qMbX37JUTYulKIhlcfNS8R7eCn4JtlSoMbO
WPqe6Hh9nza9luw1U2EWdA==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7byRWRG/uahNkK/i1ho40+mllDE=</DigestValue>
      </Reference>
      <Reference URI="/word/document.xml?ContentType=application/vnd.openxmlformats-officedocument.wordprocessingml.document.main+xml">
        <DigestMethod Algorithm="http://www.w3.org/2000/09/xmldsig#sha1"/>
        <DigestValue>uZ4THKZhyvWbnTHAltov+lSJx7E=</DigestValue>
      </Reference>
      <Reference URI="/word/fontTable.xml?ContentType=application/vnd.openxmlformats-officedocument.wordprocessingml.fontTable+xml">
        <DigestMethod Algorithm="http://www.w3.org/2000/09/xmldsig#sha1"/>
        <DigestValue>SUJVuAJtqzh8ZEe4Q/4ytBy21Ng=</DigestValue>
      </Reference>
      <Reference URI="/word/media/image1.jpeg?ContentType=image/jpeg">
        <DigestMethod Algorithm="http://www.w3.org/2000/09/xmldsig#sha1"/>
        <DigestValue>m4/EsFVylKUor/ixKKky+W9HXrY=</DigestValue>
      </Reference>
      <Reference URI="/word/media/image2.jpeg?ContentType=image/jpeg">
        <DigestMethod Algorithm="http://www.w3.org/2000/09/xmldsig#sha1"/>
        <DigestValue>mT8G4AbJRtJ+/iThaWr0xfybTo8=</DigestValue>
      </Reference>
      <Reference URI="/word/numbering.xml?ContentType=application/vnd.openxmlformats-officedocument.wordprocessingml.numbering+xml">
        <DigestMethod Algorithm="http://www.w3.org/2000/09/xmldsig#sha1"/>
        <DigestValue>A6WOr+P9IA1VvuY58pjsj86CjsQ=</DigestValue>
      </Reference>
      <Reference URI="/word/settings.xml?ContentType=application/vnd.openxmlformats-officedocument.wordprocessingml.settings+xml">
        <DigestMethod Algorithm="http://www.w3.org/2000/09/xmldsig#sha1"/>
        <DigestValue>OqEo9ADVEYpXPg2UPFxpWLgN7Cs=</DigestValue>
      </Reference>
      <Reference URI="/word/styles.xml?ContentType=application/vnd.openxmlformats-officedocument.wordprocessingml.styles+xml">
        <DigestMethod Algorithm="http://www.w3.org/2000/09/xmldsig#sha1"/>
        <DigestValue>8Jf1oxfDNMpzx7/oCKcZF11ToAY=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2021-04-16T09:17:33Z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1007</Words>
  <Characters>7927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533</dc:creator>
  <cp:lastModifiedBy>User</cp:lastModifiedBy>
  <cp:revision>10</cp:revision>
  <cp:lastPrinted>2019-10-18T12:19:00Z</cp:lastPrinted>
  <dcterms:created xsi:type="dcterms:W3CDTF">2018-09-25T09:20:00Z</dcterms:created>
  <dcterms:modified xsi:type="dcterms:W3CDTF">2019-10-21T11:32:00Z</dcterms:modified>
</cp:coreProperties>
</file>